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75D3" w14:textId="3BC9B921" w:rsidR="00215187" w:rsidRPr="00B2340E" w:rsidRDefault="00A01F1C" w:rsidP="00A01F1C">
      <w:pPr>
        <w:jc w:val="center"/>
        <w:rPr>
          <w:b/>
          <w:bCs/>
          <w:sz w:val="28"/>
          <w:szCs w:val="28"/>
        </w:rPr>
      </w:pPr>
      <w:r w:rsidRPr="00B2340E">
        <w:rPr>
          <w:b/>
          <w:bCs/>
          <w:sz w:val="28"/>
          <w:szCs w:val="28"/>
        </w:rPr>
        <w:t xml:space="preserve">Section 3 </w:t>
      </w:r>
      <w:r w:rsidR="00B2340E">
        <w:rPr>
          <w:b/>
          <w:bCs/>
          <w:sz w:val="28"/>
          <w:szCs w:val="28"/>
        </w:rPr>
        <w:t xml:space="preserve">  -   </w:t>
      </w:r>
      <w:r w:rsidRPr="00B2340E">
        <w:rPr>
          <w:b/>
          <w:bCs/>
          <w:sz w:val="28"/>
          <w:szCs w:val="28"/>
        </w:rPr>
        <w:t>Young Artist</w:t>
      </w:r>
    </w:p>
    <w:p w14:paraId="7120FC4A" w14:textId="63C06980" w:rsidR="00A01F1C" w:rsidRPr="00A01F1C" w:rsidRDefault="00A01F1C">
      <w:pPr>
        <w:rPr>
          <w:i/>
          <w:iCs/>
        </w:rPr>
      </w:pPr>
      <w:r>
        <w:t xml:space="preserve">Group 1: P1 and P2            </w:t>
      </w:r>
      <w:r w:rsidRPr="00A01F1C">
        <w:rPr>
          <w:i/>
          <w:iCs/>
        </w:rPr>
        <w:t>A drawing o</w:t>
      </w:r>
      <w:r w:rsidR="001733BB">
        <w:rPr>
          <w:i/>
          <w:iCs/>
        </w:rPr>
        <w:t>r</w:t>
      </w:r>
      <w:r w:rsidRPr="00A01F1C">
        <w:rPr>
          <w:i/>
          <w:iCs/>
        </w:rPr>
        <w:t xml:space="preserve"> painting using any </w:t>
      </w:r>
    </w:p>
    <w:p w14:paraId="1ECFBBB4" w14:textId="13BFAED6" w:rsidR="00A01F1C" w:rsidRPr="00A01F1C" w:rsidRDefault="00A01F1C">
      <w:pPr>
        <w:rPr>
          <w:i/>
          <w:iCs/>
        </w:rPr>
      </w:pPr>
      <w:r>
        <w:t xml:space="preserve">Group 2: P3 and P4.              </w:t>
      </w:r>
      <w:r w:rsidRPr="00A01F1C">
        <w:rPr>
          <w:i/>
          <w:iCs/>
        </w:rPr>
        <w:t>medium size of work not to</w:t>
      </w:r>
    </w:p>
    <w:p w14:paraId="1B6F69ED" w14:textId="3E854F70" w:rsidR="00A01F1C" w:rsidRPr="00A01F1C" w:rsidRDefault="00A01F1C">
      <w:pPr>
        <w:rPr>
          <w:i/>
          <w:iCs/>
        </w:rPr>
      </w:pPr>
      <w:r>
        <w:t xml:space="preserve">Group 3: P5 and P6               </w:t>
      </w:r>
      <w:r w:rsidRPr="00A01F1C">
        <w:rPr>
          <w:i/>
          <w:iCs/>
        </w:rPr>
        <w:t xml:space="preserve">exceed A3. Mounting to be </w:t>
      </w:r>
    </w:p>
    <w:p w14:paraId="1451BB29" w14:textId="5EF18049" w:rsidR="00A01F1C" w:rsidRDefault="00A01F1C">
      <w:r>
        <w:t xml:space="preserve">Group 4: P7                                 </w:t>
      </w:r>
      <w:r w:rsidRPr="00A01F1C">
        <w:rPr>
          <w:i/>
          <w:iCs/>
        </w:rPr>
        <w:t>Kept to a minimum.</w:t>
      </w:r>
      <w:r>
        <w:t xml:space="preserve"> </w:t>
      </w:r>
    </w:p>
    <w:p w14:paraId="3EE0AE27" w14:textId="120D7CEC" w:rsidR="00A01F1C" w:rsidRDefault="00A01F1C"/>
    <w:p w14:paraId="46E634A0" w14:textId="44D00BFE" w:rsidR="00A01F1C" w:rsidRPr="00B2340E" w:rsidRDefault="00A01F1C" w:rsidP="00A01F1C">
      <w:pPr>
        <w:jc w:val="center"/>
        <w:rPr>
          <w:b/>
          <w:bCs/>
          <w:sz w:val="28"/>
          <w:szCs w:val="28"/>
        </w:rPr>
      </w:pPr>
      <w:r w:rsidRPr="00B2340E">
        <w:rPr>
          <w:b/>
          <w:bCs/>
          <w:sz w:val="28"/>
          <w:szCs w:val="28"/>
        </w:rPr>
        <w:t xml:space="preserve">Section 4 </w:t>
      </w:r>
      <w:r w:rsidR="00B2340E">
        <w:rPr>
          <w:b/>
          <w:bCs/>
          <w:sz w:val="28"/>
          <w:szCs w:val="28"/>
        </w:rPr>
        <w:t xml:space="preserve">   -  </w:t>
      </w:r>
      <w:r w:rsidRPr="00B2340E">
        <w:rPr>
          <w:b/>
          <w:bCs/>
          <w:sz w:val="28"/>
          <w:szCs w:val="28"/>
        </w:rPr>
        <w:t>Young Crafters</w:t>
      </w:r>
    </w:p>
    <w:p w14:paraId="513E8217" w14:textId="1632EA86" w:rsidR="00A01F1C" w:rsidRPr="00A01F1C" w:rsidRDefault="00A01F1C" w:rsidP="00A01F1C">
      <w:pPr>
        <w:rPr>
          <w:i/>
          <w:iCs/>
        </w:rPr>
      </w:pPr>
      <w:r>
        <w:t xml:space="preserve">Group 1: P1 and P2                   </w:t>
      </w:r>
      <w:r w:rsidRPr="00A01F1C">
        <w:rPr>
          <w:i/>
          <w:iCs/>
        </w:rPr>
        <w:t>Individual or group work</w:t>
      </w:r>
    </w:p>
    <w:p w14:paraId="05F05523" w14:textId="6EE5A9A7" w:rsidR="00A01F1C" w:rsidRDefault="00A01F1C" w:rsidP="00A01F1C">
      <w:r>
        <w:t xml:space="preserve">Group 2: P3 and P4              </w:t>
      </w:r>
      <w:r w:rsidRPr="00A01F1C">
        <w:rPr>
          <w:i/>
          <w:iCs/>
        </w:rPr>
        <w:t>displaying skills using any type</w:t>
      </w:r>
      <w:r>
        <w:t xml:space="preserve"> </w:t>
      </w:r>
    </w:p>
    <w:p w14:paraId="1464EBF3" w14:textId="0FF720F2" w:rsidR="00A01F1C" w:rsidRPr="00A01F1C" w:rsidRDefault="00A01F1C" w:rsidP="00A01F1C">
      <w:pPr>
        <w:rPr>
          <w:i/>
          <w:iCs/>
        </w:rPr>
      </w:pPr>
      <w:r>
        <w:t xml:space="preserve">Group 3: P5 and P6                 </w:t>
      </w:r>
      <w:r w:rsidRPr="00A01F1C">
        <w:rPr>
          <w:i/>
          <w:iCs/>
        </w:rPr>
        <w:t>of materials and techniques.</w:t>
      </w:r>
    </w:p>
    <w:p w14:paraId="4CC42D90" w14:textId="4C0BA07C" w:rsidR="00A01F1C" w:rsidRDefault="00A01F1C" w:rsidP="00A01F1C">
      <w:pPr>
        <w:rPr>
          <w:i/>
          <w:iCs/>
        </w:rPr>
      </w:pPr>
      <w:r>
        <w:t xml:space="preserve">Group 4: P7                      </w:t>
      </w:r>
      <w:r w:rsidRPr="00A01F1C">
        <w:rPr>
          <w:i/>
          <w:iCs/>
        </w:rPr>
        <w:t>Size of display not to exceed 1m x 1m</w:t>
      </w:r>
      <w:r>
        <w:rPr>
          <w:i/>
          <w:iCs/>
        </w:rPr>
        <w:t>.</w:t>
      </w:r>
    </w:p>
    <w:p w14:paraId="4D50680E" w14:textId="77777777" w:rsidR="00A01F1C" w:rsidRPr="00B2340E" w:rsidRDefault="00A01F1C" w:rsidP="00A01F1C">
      <w:pPr>
        <w:rPr>
          <w:i/>
          <w:iCs/>
          <w:sz w:val="28"/>
          <w:szCs w:val="28"/>
        </w:rPr>
      </w:pPr>
    </w:p>
    <w:p w14:paraId="5090A67A" w14:textId="7C68E36A" w:rsidR="00A01F1C" w:rsidRPr="00B2340E" w:rsidRDefault="00A01F1C" w:rsidP="00A01F1C">
      <w:pPr>
        <w:jc w:val="center"/>
        <w:rPr>
          <w:b/>
          <w:bCs/>
          <w:sz w:val="28"/>
          <w:szCs w:val="28"/>
        </w:rPr>
      </w:pPr>
      <w:r w:rsidRPr="00B2340E">
        <w:rPr>
          <w:b/>
          <w:bCs/>
          <w:sz w:val="28"/>
          <w:szCs w:val="28"/>
        </w:rPr>
        <w:t xml:space="preserve">Section 5 </w:t>
      </w:r>
      <w:r w:rsidR="00B2340E">
        <w:rPr>
          <w:b/>
          <w:bCs/>
          <w:sz w:val="28"/>
          <w:szCs w:val="28"/>
        </w:rPr>
        <w:t xml:space="preserve">  -   </w:t>
      </w:r>
      <w:r w:rsidRPr="00B2340E">
        <w:rPr>
          <w:b/>
          <w:bCs/>
          <w:sz w:val="28"/>
          <w:szCs w:val="28"/>
        </w:rPr>
        <w:t>Design Next Year’s Front Cover</w:t>
      </w:r>
    </w:p>
    <w:p w14:paraId="1DD7E48A" w14:textId="6CF81FD2" w:rsidR="00A01F1C" w:rsidRDefault="00A01F1C" w:rsidP="00FE14B1">
      <w:pPr>
        <w:pStyle w:val="ListParagraph"/>
        <w:numPr>
          <w:ilvl w:val="0"/>
          <w:numId w:val="1"/>
        </w:numPr>
        <w:jc w:val="both"/>
      </w:pPr>
      <w:r>
        <w:t>Open to all ages</w:t>
      </w:r>
      <w:r w:rsidR="00FE14B1">
        <w:t>.</w:t>
      </w:r>
    </w:p>
    <w:p w14:paraId="50D524D1" w14:textId="3EBE11C7" w:rsidR="00FE14B1" w:rsidRDefault="00FE14B1" w:rsidP="00FE14B1">
      <w:pPr>
        <w:pStyle w:val="ListParagraph"/>
        <w:numPr>
          <w:ilvl w:val="0"/>
          <w:numId w:val="1"/>
        </w:numPr>
        <w:jc w:val="both"/>
      </w:pPr>
      <w:r>
        <w:t xml:space="preserve">Design the front cover for next years programme. </w:t>
      </w:r>
      <w:r w:rsidR="00181753">
        <w:t>Not to exceed A4</w:t>
      </w:r>
    </w:p>
    <w:p w14:paraId="2015B1F6" w14:textId="5EE95909" w:rsidR="00FE14B1" w:rsidRPr="00B2340E" w:rsidRDefault="00FE14B1" w:rsidP="00FE14B1">
      <w:pPr>
        <w:jc w:val="center"/>
        <w:rPr>
          <w:b/>
          <w:bCs/>
          <w:sz w:val="28"/>
          <w:szCs w:val="28"/>
        </w:rPr>
      </w:pPr>
      <w:r w:rsidRPr="00B2340E">
        <w:rPr>
          <w:b/>
          <w:bCs/>
          <w:sz w:val="28"/>
          <w:szCs w:val="28"/>
        </w:rPr>
        <w:t>Section 6</w:t>
      </w:r>
      <w:r w:rsidR="00B2340E">
        <w:rPr>
          <w:b/>
          <w:bCs/>
          <w:sz w:val="28"/>
          <w:szCs w:val="28"/>
        </w:rPr>
        <w:t xml:space="preserve">    -  </w:t>
      </w:r>
      <w:r w:rsidRPr="00B2340E">
        <w:rPr>
          <w:b/>
          <w:bCs/>
          <w:sz w:val="28"/>
          <w:szCs w:val="28"/>
        </w:rPr>
        <w:t>Working Together</w:t>
      </w:r>
    </w:p>
    <w:p w14:paraId="4CBEC5E8" w14:textId="6F729268" w:rsidR="00FE14B1" w:rsidRPr="00FE14B1" w:rsidRDefault="00FE14B1" w:rsidP="00FE14B1">
      <w:pPr>
        <w:pStyle w:val="ListParagraph"/>
        <w:numPr>
          <w:ilvl w:val="0"/>
          <w:numId w:val="2"/>
        </w:numPr>
        <w:jc w:val="both"/>
      </w:pPr>
      <w:r w:rsidRPr="00FE14B1">
        <w:t>Open to all ages.</w:t>
      </w:r>
    </w:p>
    <w:p w14:paraId="3737DAE2" w14:textId="4929AF84" w:rsidR="00FE14B1" w:rsidRPr="00FE14B1" w:rsidRDefault="00FE14B1" w:rsidP="00FE14B1">
      <w:pPr>
        <w:pStyle w:val="ListParagraph"/>
        <w:numPr>
          <w:ilvl w:val="0"/>
          <w:numId w:val="2"/>
        </w:numPr>
        <w:jc w:val="both"/>
      </w:pPr>
      <w:r w:rsidRPr="00FE14B1">
        <w:t>A p</w:t>
      </w:r>
      <w:r w:rsidR="00181753">
        <w:t>iece</w:t>
      </w:r>
      <w:r w:rsidRPr="00FE14B1">
        <w:t xml:space="preserve"> of work that has been completed by a group of children. This could be a frieze, model or perhaps a display which shows the children’s learning. The kind of thing we see in the classroom everywhere!</w:t>
      </w:r>
    </w:p>
    <w:p w14:paraId="3113131D" w14:textId="77777777" w:rsidR="00A01F1C" w:rsidRDefault="00A01F1C" w:rsidP="00A01F1C">
      <w:pPr>
        <w:jc w:val="center"/>
      </w:pPr>
    </w:p>
    <w:p w14:paraId="5C1AD1B0" w14:textId="00D98356" w:rsidR="00FE14B1" w:rsidRDefault="00FE14B1" w:rsidP="00A01F1C">
      <w:pPr>
        <w:jc w:val="center"/>
        <w:rPr>
          <w:b/>
          <w:bCs/>
        </w:rPr>
      </w:pPr>
      <w:r w:rsidRPr="00FE14B1">
        <w:rPr>
          <w:b/>
          <w:bCs/>
        </w:rPr>
        <w:t xml:space="preserve">We’d like to encourage as many children to take part as we can. The school’s tent is always a star attraction at the Drymen show. It is a great opportunity to share the wonderful things being achieved in our schools with the wider community. </w:t>
      </w:r>
    </w:p>
    <w:p w14:paraId="32BA3674" w14:textId="77777777" w:rsidR="00FE14B1" w:rsidRDefault="00FE14B1" w:rsidP="00B2340E">
      <w:pPr>
        <w:rPr>
          <w:b/>
          <w:bCs/>
        </w:rPr>
      </w:pPr>
    </w:p>
    <w:p w14:paraId="5A8BFB56" w14:textId="1D97DE12" w:rsidR="00FE14B1" w:rsidRPr="00B2340E" w:rsidRDefault="00FE14B1" w:rsidP="00FE14B1">
      <w:pPr>
        <w:jc w:val="center"/>
        <w:rPr>
          <w:b/>
          <w:bCs/>
          <w:sz w:val="36"/>
          <w:szCs w:val="36"/>
        </w:rPr>
      </w:pPr>
      <w:r w:rsidRPr="00B2340E">
        <w:rPr>
          <w:b/>
          <w:bCs/>
          <w:sz w:val="36"/>
          <w:szCs w:val="36"/>
        </w:rPr>
        <w:t>Strathendrick Agriculture Society</w:t>
      </w:r>
    </w:p>
    <w:p w14:paraId="151790BF" w14:textId="662F2C9B" w:rsidR="00FE14B1" w:rsidRDefault="00B2340E" w:rsidP="00FE14B1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759FC" wp14:editId="53FB893F">
            <wp:simplePos x="0" y="0"/>
            <wp:positionH relativeFrom="column">
              <wp:posOffset>1870710</wp:posOffset>
            </wp:positionH>
            <wp:positionV relativeFrom="paragraph">
              <wp:posOffset>137795</wp:posOffset>
            </wp:positionV>
            <wp:extent cx="509452" cy="6731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52" cy="67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12D5E" w14:textId="77777777" w:rsidR="00FE14B1" w:rsidRDefault="00FE14B1" w:rsidP="00FE14B1">
      <w:pPr>
        <w:jc w:val="center"/>
        <w:rPr>
          <w:b/>
          <w:bCs/>
        </w:rPr>
      </w:pPr>
    </w:p>
    <w:p w14:paraId="2472336B" w14:textId="77777777" w:rsidR="00FE14B1" w:rsidRDefault="00FE14B1" w:rsidP="00FE14B1">
      <w:pPr>
        <w:jc w:val="center"/>
        <w:rPr>
          <w:b/>
          <w:bCs/>
        </w:rPr>
      </w:pPr>
    </w:p>
    <w:p w14:paraId="35FC79E3" w14:textId="77777777" w:rsidR="00FE14B1" w:rsidRDefault="00FE14B1" w:rsidP="00FE14B1">
      <w:pPr>
        <w:jc w:val="center"/>
        <w:rPr>
          <w:b/>
          <w:bCs/>
        </w:rPr>
      </w:pPr>
    </w:p>
    <w:p w14:paraId="008BFE89" w14:textId="77777777" w:rsidR="00FE14B1" w:rsidRDefault="00FE14B1" w:rsidP="00FE14B1">
      <w:pPr>
        <w:jc w:val="center"/>
        <w:rPr>
          <w:b/>
          <w:bCs/>
        </w:rPr>
      </w:pPr>
    </w:p>
    <w:p w14:paraId="3101AC8D" w14:textId="5210E77F" w:rsidR="00FE14B1" w:rsidRPr="00B2340E" w:rsidRDefault="00B2340E" w:rsidP="00FE14B1">
      <w:pPr>
        <w:jc w:val="center"/>
      </w:pPr>
      <w:r>
        <w:t>(Instituted 1816)</w:t>
      </w:r>
    </w:p>
    <w:p w14:paraId="7CED996F" w14:textId="4E2D7421" w:rsidR="00FE14B1" w:rsidRDefault="00FE14B1" w:rsidP="00FE14B1">
      <w:pPr>
        <w:jc w:val="center"/>
        <w:rPr>
          <w:b/>
          <w:bCs/>
        </w:rPr>
      </w:pPr>
    </w:p>
    <w:p w14:paraId="5C5B4676" w14:textId="77777777" w:rsidR="00B2340E" w:rsidRDefault="00B2340E" w:rsidP="00FE14B1">
      <w:pPr>
        <w:jc w:val="center"/>
        <w:rPr>
          <w:b/>
          <w:bCs/>
        </w:rPr>
      </w:pPr>
    </w:p>
    <w:p w14:paraId="3945DE74" w14:textId="366FA9D6" w:rsidR="00B2340E" w:rsidRPr="00B2340E" w:rsidRDefault="00B2340E" w:rsidP="00FE14B1">
      <w:pPr>
        <w:jc w:val="center"/>
      </w:pPr>
      <w:r w:rsidRPr="00B2340E">
        <w:t>President</w:t>
      </w:r>
    </w:p>
    <w:p w14:paraId="6986991F" w14:textId="07C7A584" w:rsidR="00B2340E" w:rsidRPr="00B2340E" w:rsidRDefault="00B2340E" w:rsidP="00B2340E">
      <w:pPr>
        <w:jc w:val="center"/>
      </w:pPr>
      <w:r w:rsidRPr="00B2340E">
        <w:t>His Grace Th</w:t>
      </w:r>
      <w:r w:rsidR="001733BB">
        <w:t>e</w:t>
      </w:r>
      <w:r w:rsidRPr="00B2340E">
        <w:t xml:space="preserve"> Duke of Montrose </w:t>
      </w:r>
    </w:p>
    <w:p w14:paraId="5A3207DE" w14:textId="77777777" w:rsidR="00B2340E" w:rsidRDefault="00B2340E" w:rsidP="00FE14B1">
      <w:pPr>
        <w:jc w:val="center"/>
        <w:rPr>
          <w:b/>
          <w:bCs/>
        </w:rPr>
      </w:pPr>
    </w:p>
    <w:p w14:paraId="27A68B54" w14:textId="44744B93" w:rsidR="00FE14B1" w:rsidRDefault="00B2340E" w:rsidP="00A01F1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84245D" wp14:editId="696B7DAC">
            <wp:extent cx="2880206" cy="198555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793" cy="20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C0AC" w14:textId="77777777" w:rsidR="00B2340E" w:rsidRDefault="00B2340E" w:rsidP="00A01F1C">
      <w:pPr>
        <w:jc w:val="center"/>
        <w:rPr>
          <w:b/>
          <w:bCs/>
        </w:rPr>
      </w:pPr>
    </w:p>
    <w:p w14:paraId="5EB621D3" w14:textId="7D528C5C" w:rsidR="00B2340E" w:rsidRPr="00B2340E" w:rsidRDefault="00B2340E" w:rsidP="00A01F1C">
      <w:pPr>
        <w:jc w:val="center"/>
        <w:rPr>
          <w:sz w:val="32"/>
          <w:szCs w:val="32"/>
        </w:rPr>
      </w:pPr>
      <w:r w:rsidRPr="00B2340E">
        <w:rPr>
          <w:sz w:val="32"/>
          <w:szCs w:val="32"/>
        </w:rPr>
        <w:t xml:space="preserve">School competition Rules </w:t>
      </w:r>
    </w:p>
    <w:p w14:paraId="3C0D26A7" w14:textId="77777777" w:rsidR="00B2340E" w:rsidRPr="00B2340E" w:rsidRDefault="00B2340E" w:rsidP="00A01F1C">
      <w:pPr>
        <w:jc w:val="center"/>
        <w:rPr>
          <w:sz w:val="32"/>
          <w:szCs w:val="32"/>
        </w:rPr>
      </w:pPr>
    </w:p>
    <w:p w14:paraId="3891407E" w14:textId="58A9D824" w:rsidR="00B2340E" w:rsidRPr="00B2340E" w:rsidRDefault="00B2340E" w:rsidP="00A01F1C">
      <w:pPr>
        <w:jc w:val="center"/>
        <w:rPr>
          <w:b/>
          <w:bCs/>
          <w:sz w:val="32"/>
          <w:szCs w:val="32"/>
        </w:rPr>
      </w:pPr>
      <w:proofErr w:type="spellStart"/>
      <w:r w:rsidRPr="00B2340E">
        <w:rPr>
          <w:b/>
          <w:bCs/>
          <w:sz w:val="32"/>
          <w:szCs w:val="32"/>
        </w:rPr>
        <w:t>Drymen</w:t>
      </w:r>
      <w:proofErr w:type="spellEnd"/>
      <w:r w:rsidRPr="00B2340E">
        <w:rPr>
          <w:b/>
          <w:bCs/>
          <w:sz w:val="32"/>
          <w:szCs w:val="32"/>
        </w:rPr>
        <w:t xml:space="preserve"> Show 202</w:t>
      </w:r>
      <w:r w:rsidR="007A6A22">
        <w:rPr>
          <w:b/>
          <w:bCs/>
          <w:sz w:val="32"/>
          <w:szCs w:val="32"/>
        </w:rPr>
        <w:t>4</w:t>
      </w:r>
    </w:p>
    <w:p w14:paraId="5D36C0B7" w14:textId="508C3FFE" w:rsidR="00B2340E" w:rsidRDefault="00B2340E" w:rsidP="00A01F1C">
      <w:pPr>
        <w:jc w:val="center"/>
        <w:rPr>
          <w:b/>
          <w:bCs/>
          <w:sz w:val="32"/>
          <w:szCs w:val="32"/>
        </w:rPr>
      </w:pPr>
      <w:r w:rsidRPr="00B2340E">
        <w:rPr>
          <w:b/>
          <w:bCs/>
          <w:sz w:val="32"/>
          <w:szCs w:val="32"/>
        </w:rPr>
        <w:t>Saturday 2</w:t>
      </w:r>
      <w:r w:rsidR="007A6A22">
        <w:rPr>
          <w:b/>
          <w:bCs/>
          <w:sz w:val="32"/>
          <w:szCs w:val="32"/>
        </w:rPr>
        <w:t>5</w:t>
      </w:r>
      <w:r w:rsidRPr="00B2340E">
        <w:rPr>
          <w:b/>
          <w:bCs/>
          <w:sz w:val="32"/>
          <w:szCs w:val="32"/>
          <w:vertAlign w:val="superscript"/>
        </w:rPr>
        <w:t>th</w:t>
      </w:r>
      <w:r w:rsidRPr="00B2340E">
        <w:rPr>
          <w:b/>
          <w:bCs/>
          <w:sz w:val="32"/>
          <w:szCs w:val="32"/>
        </w:rPr>
        <w:t xml:space="preserve"> May 202</w:t>
      </w:r>
      <w:r w:rsidR="007A6A22">
        <w:rPr>
          <w:b/>
          <w:bCs/>
          <w:sz w:val="32"/>
          <w:szCs w:val="32"/>
        </w:rPr>
        <w:t>4</w:t>
      </w:r>
    </w:p>
    <w:p w14:paraId="3E9D6180" w14:textId="5D3AEC34" w:rsidR="00B2340E" w:rsidRDefault="00B2340E" w:rsidP="00A01F1C">
      <w:pPr>
        <w:jc w:val="center"/>
        <w:rPr>
          <w:b/>
          <w:bCs/>
          <w:sz w:val="28"/>
          <w:szCs w:val="28"/>
        </w:rPr>
      </w:pPr>
    </w:p>
    <w:p w14:paraId="4CD30635" w14:textId="4BA18ACD" w:rsidR="00D65410" w:rsidRDefault="00D65410" w:rsidP="001733BB">
      <w:pPr>
        <w:jc w:val="center"/>
        <w:rPr>
          <w:b/>
          <w:bCs/>
          <w:sz w:val="28"/>
          <w:szCs w:val="28"/>
        </w:rPr>
      </w:pPr>
    </w:p>
    <w:p w14:paraId="3B8BEC12" w14:textId="659E8774" w:rsidR="00B2340E" w:rsidRPr="008B455E" w:rsidRDefault="00B2340E" w:rsidP="00B2340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lastRenderedPageBreak/>
        <w:t xml:space="preserve">All schools </w:t>
      </w:r>
      <w:r w:rsidR="008B455E">
        <w:t>may enter a maximum of 4 entries per group. If preferred, schools may submit one class entry in pace of individual entries in any class/group that seems appropriate.</w:t>
      </w:r>
    </w:p>
    <w:p w14:paraId="00FE3B3C" w14:textId="6ADDF16A" w:rsidR="008B455E" w:rsidRPr="008B455E" w:rsidRDefault="008B455E" w:rsidP="00B2340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B455E">
        <w:rPr>
          <w:u w:val="single"/>
        </w:rPr>
        <w:t>SCHOOLS ARE ASKED TO TAKE NOTE OF DISPLAY SIZES</w:t>
      </w:r>
      <w:r>
        <w:t xml:space="preserve"> (as we are limited with space available).</w:t>
      </w:r>
    </w:p>
    <w:p w14:paraId="4B932237" w14:textId="7E16CD89" w:rsidR="008B455E" w:rsidRPr="008B455E" w:rsidRDefault="008B455E" w:rsidP="00B2340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t>The schools’ tent provides an exhibition of some of the best creative work of pupils from schools in the area.</w:t>
      </w:r>
    </w:p>
    <w:p w14:paraId="39FA7300" w14:textId="4C5B7C25" w:rsidR="008B455E" w:rsidRPr="008B455E" w:rsidRDefault="008B455E" w:rsidP="00B2340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t>All schools and nurseries participating will receive certificates.</w:t>
      </w:r>
    </w:p>
    <w:p w14:paraId="4D0C6C30" w14:textId="5C64FBB5" w:rsidR="00D65410" w:rsidRPr="001733BB" w:rsidRDefault="008B455E" w:rsidP="001733B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t>Rosettes will be awarded by the judges for work judged to be outstanding.</w:t>
      </w:r>
    </w:p>
    <w:p w14:paraId="27EEB271" w14:textId="44ADCB78" w:rsidR="00D65410" w:rsidRPr="00D65410" w:rsidRDefault="008B455E" w:rsidP="001733BB">
      <w:pPr>
        <w:pStyle w:val="ListParagraph"/>
        <w:jc w:val="center"/>
        <w:rPr>
          <w:b/>
          <w:bCs/>
        </w:rPr>
      </w:pPr>
      <w:r>
        <w:rPr>
          <w:b/>
          <w:bCs/>
        </w:rPr>
        <w:t>The judges. Decisions are final.</w:t>
      </w:r>
    </w:p>
    <w:p w14:paraId="7BA1785B" w14:textId="20BBFE57" w:rsidR="00D65410" w:rsidRPr="001733BB" w:rsidRDefault="008B455E" w:rsidP="008B455E">
      <w:pPr>
        <w:pStyle w:val="ListParagraph"/>
        <w:numPr>
          <w:ilvl w:val="0"/>
          <w:numId w:val="3"/>
        </w:numPr>
        <w:jc w:val="both"/>
      </w:pPr>
      <w:r w:rsidRPr="001733BB">
        <w:rPr>
          <w:u w:val="single"/>
        </w:rPr>
        <w:t>IMPORTANT ADVICE FOR ENTRIES:</w:t>
      </w:r>
      <w:r w:rsidRPr="001733BB">
        <w:t xml:space="preserve"> All entries must be clearly and securely labelled using the labels provided stating name/age/school/exhibition section and group. The label must be folded shut and attached to the exhibit. No other means of identification should be visible.</w:t>
      </w:r>
    </w:p>
    <w:p w14:paraId="2B42D2BB" w14:textId="519134FC" w:rsidR="008B455E" w:rsidRPr="001733BB" w:rsidRDefault="008B455E" w:rsidP="001733BB">
      <w:pPr>
        <w:jc w:val="both"/>
      </w:pPr>
      <w:r w:rsidRPr="001733BB">
        <w:rPr>
          <w:b/>
          <w:bCs/>
        </w:rPr>
        <w:t xml:space="preserve">NURSERY CUP </w:t>
      </w:r>
      <w:r w:rsidRPr="001733BB">
        <w:t>Gifted by Park Life Magazine</w:t>
      </w:r>
    </w:p>
    <w:p w14:paraId="0D9F3D32" w14:textId="0F6BB5AF" w:rsidR="008B455E" w:rsidRPr="001733BB" w:rsidRDefault="008B455E" w:rsidP="001733BB">
      <w:pPr>
        <w:jc w:val="both"/>
      </w:pPr>
      <w:r w:rsidRPr="001733BB">
        <w:t>This cup is awarded to the winner of the Nursery Section.</w:t>
      </w:r>
    </w:p>
    <w:p w14:paraId="69D822CC" w14:textId="4E9EB509" w:rsidR="008B455E" w:rsidRPr="001733BB" w:rsidRDefault="008B455E" w:rsidP="001733BB">
      <w:pPr>
        <w:jc w:val="both"/>
      </w:pPr>
      <w:r w:rsidRPr="001733BB">
        <w:rPr>
          <w:b/>
          <w:bCs/>
        </w:rPr>
        <w:t xml:space="preserve">STRATHENDRICK SCHOOLS CUP </w:t>
      </w:r>
      <w:r w:rsidRPr="001733BB">
        <w:t>Gifted by Loch Lomand Homes &amp; Garden Centre.</w:t>
      </w:r>
    </w:p>
    <w:p w14:paraId="7CA3E0DB" w14:textId="5C1DAA61" w:rsidR="008B455E" w:rsidRPr="001733BB" w:rsidRDefault="008B455E" w:rsidP="001733BB">
      <w:pPr>
        <w:jc w:val="both"/>
      </w:pPr>
      <w:r w:rsidRPr="001733BB">
        <w:t>This cup is awarded for the best entry in Section 1.</w:t>
      </w:r>
    </w:p>
    <w:p w14:paraId="14FFBC40" w14:textId="4FED6D6F" w:rsidR="008B455E" w:rsidRPr="001733BB" w:rsidRDefault="008B455E" w:rsidP="001733BB">
      <w:pPr>
        <w:jc w:val="both"/>
      </w:pPr>
      <w:r w:rsidRPr="001733BB">
        <w:rPr>
          <w:b/>
          <w:bCs/>
        </w:rPr>
        <w:t xml:space="preserve">DR BRIAN KEIGHLEY SHIELD </w:t>
      </w:r>
      <w:r w:rsidRPr="001733BB">
        <w:t>Gifted by the Keighley Family</w:t>
      </w:r>
    </w:p>
    <w:p w14:paraId="1D5A0726" w14:textId="21D0ED49" w:rsidR="008B455E" w:rsidRPr="001733BB" w:rsidRDefault="008B455E" w:rsidP="001733BB">
      <w:pPr>
        <w:jc w:val="both"/>
      </w:pPr>
      <w:r w:rsidRPr="001733BB">
        <w:t>This Shield is awarded for the best entry in Section 2.</w:t>
      </w:r>
    </w:p>
    <w:p w14:paraId="16FDD1C8" w14:textId="7B5C19FB" w:rsidR="008B455E" w:rsidRPr="001733BB" w:rsidRDefault="008B455E" w:rsidP="001733BB">
      <w:pPr>
        <w:jc w:val="both"/>
      </w:pPr>
      <w:r w:rsidRPr="001733BB">
        <w:rPr>
          <w:b/>
          <w:bCs/>
        </w:rPr>
        <w:t xml:space="preserve">SCHOOL SHIELD </w:t>
      </w:r>
      <w:r w:rsidRPr="001733BB">
        <w:t>Gifted by Balfron Health Centre</w:t>
      </w:r>
    </w:p>
    <w:p w14:paraId="7F5DBF79" w14:textId="4E10100B" w:rsidR="008B455E" w:rsidRPr="001733BB" w:rsidRDefault="00D65410" w:rsidP="001733BB">
      <w:pPr>
        <w:jc w:val="both"/>
      </w:pPr>
      <w:r w:rsidRPr="001733BB">
        <w:t>This shield is awarded for the best entry in Section 3.</w:t>
      </w:r>
    </w:p>
    <w:p w14:paraId="2FD3D298" w14:textId="32815FE3" w:rsidR="00D65410" w:rsidRPr="001733BB" w:rsidRDefault="00D65410" w:rsidP="001733BB">
      <w:pPr>
        <w:jc w:val="both"/>
      </w:pPr>
      <w:r w:rsidRPr="001733BB">
        <w:rPr>
          <w:b/>
          <w:bCs/>
        </w:rPr>
        <w:t xml:space="preserve">STRATHENDRICK SCHOOLS SHIELD </w:t>
      </w:r>
      <w:r w:rsidRPr="001733BB">
        <w:t>Gifted by Mr &amp; Mrs W Alexander.</w:t>
      </w:r>
    </w:p>
    <w:p w14:paraId="78AD82D4" w14:textId="0D4634DE" w:rsidR="00D65410" w:rsidRPr="001733BB" w:rsidRDefault="00D65410" w:rsidP="001733BB">
      <w:pPr>
        <w:jc w:val="both"/>
      </w:pPr>
      <w:r w:rsidRPr="001733BB">
        <w:t>This shield is awarded for the best entry in Section 4.</w:t>
      </w:r>
    </w:p>
    <w:p w14:paraId="5905FE5D" w14:textId="7FA74D81" w:rsidR="00D65410" w:rsidRPr="001733BB" w:rsidRDefault="00D65410" w:rsidP="001733BB">
      <w:pPr>
        <w:jc w:val="both"/>
        <w:rPr>
          <w:b/>
          <w:bCs/>
        </w:rPr>
      </w:pPr>
      <w:r w:rsidRPr="001733BB">
        <w:rPr>
          <w:b/>
          <w:bCs/>
        </w:rPr>
        <w:t xml:space="preserve">CUP – Champion of champion </w:t>
      </w:r>
    </w:p>
    <w:p w14:paraId="057CC62F" w14:textId="7C6D79EE" w:rsidR="00FE14B1" w:rsidRDefault="00FE14B1" w:rsidP="00A01F1C">
      <w:pPr>
        <w:jc w:val="center"/>
        <w:rPr>
          <w:b/>
          <w:bCs/>
        </w:rPr>
      </w:pPr>
    </w:p>
    <w:p w14:paraId="3AF4709C" w14:textId="5D8521F7" w:rsidR="00D65410" w:rsidRDefault="00D65410" w:rsidP="00D65410">
      <w:pPr>
        <w:jc w:val="both"/>
      </w:pPr>
      <w:r w:rsidRPr="00D65410">
        <w:t xml:space="preserve">Entries for the </w:t>
      </w:r>
      <w:r>
        <w:t>YOUNG WRITER, POET and ALL</w:t>
      </w:r>
      <w:r w:rsidR="00181753">
        <w:t xml:space="preserve"> </w:t>
      </w:r>
      <w:r>
        <w:t xml:space="preserve">WRITTEN WORK in section 5 will be collected on </w:t>
      </w:r>
      <w:r w:rsidR="007A6A22">
        <w:t>8</w:t>
      </w:r>
      <w:r w:rsidRPr="00D65410">
        <w:rPr>
          <w:vertAlign w:val="superscript"/>
        </w:rPr>
        <w:t>th</w:t>
      </w:r>
      <w:r>
        <w:t xml:space="preserve"> May 202</w:t>
      </w:r>
      <w:r w:rsidR="007A6A22">
        <w:t>4</w:t>
      </w:r>
      <w:r>
        <w:t xml:space="preserve">. All other entries will be collected from schools on </w:t>
      </w:r>
      <w:proofErr w:type="gramStart"/>
      <w:r>
        <w:t>2</w:t>
      </w:r>
      <w:r w:rsidR="007A6A22">
        <w:t>2</w:t>
      </w:r>
      <w:r w:rsidRPr="00D65410">
        <w:rPr>
          <w:vertAlign w:val="superscript"/>
        </w:rPr>
        <w:t>th</w:t>
      </w:r>
      <w:proofErr w:type="gramEnd"/>
      <w:r>
        <w:t xml:space="preserve"> May 202</w:t>
      </w:r>
      <w:r w:rsidR="007A6A22">
        <w:t>4</w:t>
      </w:r>
      <w:r>
        <w:t>.</w:t>
      </w:r>
    </w:p>
    <w:p w14:paraId="5AB8820E" w14:textId="3BF1622E" w:rsidR="00D65410" w:rsidRDefault="00D65410" w:rsidP="00D65410">
      <w:pPr>
        <w:jc w:val="both"/>
      </w:pPr>
      <w:r>
        <w:t>The exhibition will be open from 10.00am – 3.00pm on Saturday 27</w:t>
      </w:r>
      <w:r w:rsidRPr="00D65410">
        <w:rPr>
          <w:vertAlign w:val="superscript"/>
        </w:rPr>
        <w:t>th</w:t>
      </w:r>
      <w:r>
        <w:t xml:space="preserve"> May when we look forward</w:t>
      </w:r>
      <w:r w:rsidR="00181753">
        <w:t xml:space="preserve"> </w:t>
      </w:r>
      <w:r>
        <w:t xml:space="preserve">to meeting the entrants and families. Whilst every effort is made to look after exhibits whilst on the show venue, the committee cannot be held responsible for any damage to </w:t>
      </w:r>
      <w:r w:rsidR="001733BB">
        <w:t>exhibits</w:t>
      </w:r>
      <w:r>
        <w:t>. Please note that judging will take place on Friday 2</w:t>
      </w:r>
      <w:r w:rsidR="007A6A22">
        <w:t>4</w:t>
      </w:r>
      <w:r w:rsidRPr="00D65410">
        <w:rPr>
          <w:vertAlign w:val="superscript"/>
        </w:rPr>
        <w:t>th</w:t>
      </w:r>
      <w:r>
        <w:t xml:space="preserve"> May.</w:t>
      </w:r>
    </w:p>
    <w:p w14:paraId="15CD01C7" w14:textId="71CA45E6" w:rsidR="00D65410" w:rsidRDefault="00D65410" w:rsidP="00D65410">
      <w:pPr>
        <w:jc w:val="both"/>
      </w:pPr>
      <w:r>
        <w:t xml:space="preserve">All enquiries regarding the Schools Competition should be made to the School </w:t>
      </w:r>
      <w:r w:rsidR="001733BB">
        <w:t>Convener</w:t>
      </w:r>
      <w:r>
        <w:t xml:space="preserve"> on 07873 402456 or</w:t>
      </w:r>
      <w:r w:rsidR="00181753">
        <w:t xml:space="preserve"> </w:t>
      </w:r>
      <w:r>
        <w:t xml:space="preserve">by email to </w:t>
      </w:r>
      <w:hyperlink r:id="rId8" w:history="1">
        <w:r w:rsidRPr="009359F2">
          <w:rPr>
            <w:rStyle w:val="Hyperlink"/>
          </w:rPr>
          <w:t>donnam121@googlemail.com</w:t>
        </w:r>
      </w:hyperlink>
      <w:r>
        <w:t xml:space="preserve"> </w:t>
      </w:r>
    </w:p>
    <w:p w14:paraId="59FF8173" w14:textId="3A15F1F1" w:rsidR="00D65410" w:rsidRPr="001733BB" w:rsidRDefault="00D65410" w:rsidP="00D65410">
      <w:pPr>
        <w:jc w:val="center"/>
        <w:rPr>
          <w:b/>
          <w:bCs/>
          <w:sz w:val="28"/>
          <w:szCs w:val="28"/>
        </w:rPr>
      </w:pPr>
      <w:r w:rsidRPr="001733BB">
        <w:rPr>
          <w:b/>
          <w:bCs/>
          <w:sz w:val="28"/>
          <w:szCs w:val="28"/>
        </w:rPr>
        <w:t xml:space="preserve">Nursery Section </w:t>
      </w:r>
    </w:p>
    <w:p w14:paraId="7F77F7F6" w14:textId="5E1566E5" w:rsidR="00D65410" w:rsidRDefault="00D65410" w:rsidP="00D65410">
      <w:r>
        <w:t>One frieze, own choice of subject, work of the children.</w:t>
      </w:r>
    </w:p>
    <w:p w14:paraId="5E96F7E9" w14:textId="4B4D73A0" w:rsidR="00D65410" w:rsidRDefault="00D65410" w:rsidP="00D65410">
      <w:pPr>
        <w:rPr>
          <w:u w:val="single"/>
        </w:rPr>
      </w:pPr>
      <w:r w:rsidRPr="00D65410">
        <w:rPr>
          <w:u w:val="single"/>
        </w:rPr>
        <w:t>ENTRY MUST NOT EXCEED 2m x 1m. TABLES WILL BE SUPPLIED FOR MODEL USE ONLY.</w:t>
      </w:r>
    </w:p>
    <w:p w14:paraId="17F5615F" w14:textId="2D050441" w:rsidR="00D65410" w:rsidRPr="001733BB" w:rsidRDefault="00D65410" w:rsidP="001733BB">
      <w:pPr>
        <w:jc w:val="center"/>
        <w:rPr>
          <w:b/>
          <w:bCs/>
          <w:sz w:val="28"/>
          <w:szCs w:val="28"/>
        </w:rPr>
      </w:pPr>
      <w:r w:rsidRPr="001733BB">
        <w:rPr>
          <w:b/>
          <w:bCs/>
          <w:sz w:val="28"/>
          <w:szCs w:val="28"/>
        </w:rPr>
        <w:t xml:space="preserve">Section 1 </w:t>
      </w:r>
      <w:r w:rsidR="001733BB">
        <w:rPr>
          <w:b/>
          <w:bCs/>
          <w:sz w:val="28"/>
          <w:szCs w:val="28"/>
        </w:rPr>
        <w:t xml:space="preserve">  -   </w:t>
      </w:r>
      <w:r w:rsidR="001733BB" w:rsidRPr="001733BB">
        <w:rPr>
          <w:b/>
          <w:bCs/>
          <w:sz w:val="28"/>
          <w:szCs w:val="28"/>
        </w:rPr>
        <w:t>Young Poet</w:t>
      </w:r>
    </w:p>
    <w:p w14:paraId="75F9D284" w14:textId="5C6DE339" w:rsidR="001733BB" w:rsidRDefault="001733BB" w:rsidP="00D65410">
      <w:r>
        <w:t xml:space="preserve">Group 1: P1 and P2                    </w:t>
      </w:r>
      <w:r w:rsidRPr="001733BB">
        <w:rPr>
          <w:i/>
          <w:iCs/>
        </w:rPr>
        <w:t>Any poetry writing</w:t>
      </w:r>
      <w:r>
        <w:t xml:space="preserve"> </w:t>
      </w:r>
    </w:p>
    <w:p w14:paraId="731A0FE1" w14:textId="432C94E8" w:rsidR="001733BB" w:rsidRDefault="001733BB" w:rsidP="00D65410">
      <w:r>
        <w:t xml:space="preserve">Group 2: P3 and P4                 </w:t>
      </w:r>
      <w:r w:rsidRPr="001733BB">
        <w:rPr>
          <w:i/>
          <w:iCs/>
        </w:rPr>
        <w:t>Work may be in child’s</w:t>
      </w:r>
    </w:p>
    <w:p w14:paraId="3FE269E8" w14:textId="30D511BA" w:rsidR="001733BB" w:rsidRDefault="001733BB" w:rsidP="00D65410">
      <w:r>
        <w:t xml:space="preserve">Group 3: P5 and P6          </w:t>
      </w:r>
      <w:r w:rsidRPr="001733BB">
        <w:rPr>
          <w:i/>
          <w:iCs/>
        </w:rPr>
        <w:t>handwriting, or word processed</w:t>
      </w:r>
      <w:r>
        <w:t>.</w:t>
      </w:r>
    </w:p>
    <w:p w14:paraId="7D93B34B" w14:textId="7559A24E" w:rsidR="001733BB" w:rsidRDefault="001733BB" w:rsidP="00D65410">
      <w:pPr>
        <w:rPr>
          <w:i/>
          <w:iCs/>
          <w:u w:val="single"/>
        </w:rPr>
      </w:pPr>
      <w:r>
        <w:t xml:space="preserve">Group 4: P7.                      </w:t>
      </w:r>
      <w:r w:rsidRPr="001733BB">
        <w:rPr>
          <w:i/>
          <w:iCs/>
          <w:u w:val="single"/>
        </w:rPr>
        <w:t>Mounted work not to exceed A3.</w:t>
      </w:r>
    </w:p>
    <w:p w14:paraId="3B5575E7" w14:textId="41BA743B" w:rsidR="001733BB" w:rsidRDefault="001733BB" w:rsidP="001733BB">
      <w:pPr>
        <w:jc w:val="center"/>
        <w:rPr>
          <w:b/>
          <w:bCs/>
          <w:sz w:val="28"/>
          <w:szCs w:val="28"/>
        </w:rPr>
      </w:pPr>
      <w:r w:rsidRPr="001733BB">
        <w:rPr>
          <w:b/>
          <w:bCs/>
          <w:sz w:val="28"/>
          <w:szCs w:val="28"/>
        </w:rPr>
        <w:t xml:space="preserve">Section 2 </w:t>
      </w:r>
      <w:r>
        <w:rPr>
          <w:b/>
          <w:bCs/>
          <w:sz w:val="28"/>
          <w:szCs w:val="28"/>
        </w:rPr>
        <w:t xml:space="preserve">  -   </w:t>
      </w:r>
      <w:r w:rsidRPr="001733BB">
        <w:rPr>
          <w:b/>
          <w:bCs/>
          <w:sz w:val="28"/>
          <w:szCs w:val="28"/>
        </w:rPr>
        <w:t>Young Writer</w:t>
      </w:r>
    </w:p>
    <w:p w14:paraId="7AE2BD9B" w14:textId="2F7C2481" w:rsidR="001733BB" w:rsidRDefault="001733BB" w:rsidP="001733BB">
      <w:r>
        <w:t xml:space="preserve">Group 1: P1 and P2.         </w:t>
      </w:r>
      <w:r w:rsidRPr="001733BB">
        <w:rPr>
          <w:i/>
          <w:iCs/>
        </w:rPr>
        <w:t>Any prose writing not exceeding</w:t>
      </w:r>
    </w:p>
    <w:p w14:paraId="18600538" w14:textId="406E8CC5" w:rsidR="001733BB" w:rsidRDefault="001733BB" w:rsidP="001733BB">
      <w:r>
        <w:t xml:space="preserve">Group 2: P3 and P4                             </w:t>
      </w:r>
      <w:r w:rsidRPr="001733BB">
        <w:rPr>
          <w:i/>
          <w:iCs/>
        </w:rPr>
        <w:t>500 words</w:t>
      </w:r>
    </w:p>
    <w:p w14:paraId="5D9D3FDC" w14:textId="146D46C0" w:rsidR="001733BB" w:rsidRDefault="001733BB" w:rsidP="001733BB">
      <w:r>
        <w:t xml:space="preserve">Group 3: P5 and P6                   </w:t>
      </w:r>
      <w:r w:rsidRPr="001733BB">
        <w:rPr>
          <w:i/>
          <w:iCs/>
        </w:rPr>
        <w:t>work may be in child’s</w:t>
      </w:r>
      <w:r>
        <w:t xml:space="preserve"> </w:t>
      </w:r>
    </w:p>
    <w:p w14:paraId="2C777CD6" w14:textId="3DC407D5" w:rsidR="001733BB" w:rsidRDefault="001733BB" w:rsidP="001733BB">
      <w:pPr>
        <w:rPr>
          <w:i/>
          <w:iCs/>
        </w:rPr>
      </w:pPr>
      <w:r>
        <w:t xml:space="preserve">Group 4: P7                      </w:t>
      </w:r>
      <w:r w:rsidRPr="001733BB">
        <w:rPr>
          <w:i/>
          <w:iCs/>
        </w:rPr>
        <w:t>handwriting or word-processed.</w:t>
      </w:r>
    </w:p>
    <w:p w14:paraId="4241559E" w14:textId="0DBF07EC" w:rsidR="001733BB" w:rsidRDefault="001733BB" w:rsidP="001733BB">
      <w:pPr>
        <w:rPr>
          <w:i/>
          <w:iCs/>
        </w:rPr>
      </w:pPr>
      <w:r>
        <w:rPr>
          <w:i/>
          <w:iCs/>
        </w:rPr>
        <w:t xml:space="preserve">                                          </w:t>
      </w:r>
      <w:r w:rsidRPr="001733BB">
        <w:rPr>
          <w:i/>
          <w:iCs/>
        </w:rPr>
        <w:t xml:space="preserve"> </w:t>
      </w:r>
      <w:r w:rsidRPr="001733BB">
        <w:rPr>
          <w:i/>
          <w:iCs/>
          <w:u w:val="single"/>
        </w:rPr>
        <w:t>Mounted work not to exceed A3</w:t>
      </w:r>
      <w:r w:rsidRPr="001733BB">
        <w:rPr>
          <w:i/>
          <w:iCs/>
        </w:rPr>
        <w:t>.</w:t>
      </w:r>
    </w:p>
    <w:p w14:paraId="793175B6" w14:textId="77777777" w:rsidR="00152111" w:rsidRDefault="00152111" w:rsidP="001733BB">
      <w:pPr>
        <w:rPr>
          <w:i/>
          <w:iCs/>
        </w:rPr>
      </w:pPr>
    </w:p>
    <w:p w14:paraId="6D3AD1C4" w14:textId="77777777" w:rsidR="001733BB" w:rsidRPr="001733BB" w:rsidRDefault="001733BB" w:rsidP="00D65410"/>
    <w:sectPr w:rsidR="001733BB" w:rsidRPr="001733BB" w:rsidSect="00D4577E">
      <w:pgSz w:w="16838" w:h="11906" w:orient="landscape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3EDA"/>
    <w:multiLevelType w:val="hybridMultilevel"/>
    <w:tmpl w:val="083A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6C86"/>
    <w:multiLevelType w:val="hybridMultilevel"/>
    <w:tmpl w:val="0EDC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21268"/>
    <w:multiLevelType w:val="hybridMultilevel"/>
    <w:tmpl w:val="A9A0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96064">
    <w:abstractNumId w:val="2"/>
  </w:num>
  <w:num w:numId="2" w16cid:durableId="1961644075">
    <w:abstractNumId w:val="0"/>
  </w:num>
  <w:num w:numId="3" w16cid:durableId="95409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1C"/>
    <w:rsid w:val="00152111"/>
    <w:rsid w:val="001733BB"/>
    <w:rsid w:val="00181753"/>
    <w:rsid w:val="00190860"/>
    <w:rsid w:val="00214929"/>
    <w:rsid w:val="00215187"/>
    <w:rsid w:val="007A6A22"/>
    <w:rsid w:val="008B455E"/>
    <w:rsid w:val="00A01F1C"/>
    <w:rsid w:val="00A83C2E"/>
    <w:rsid w:val="00A97961"/>
    <w:rsid w:val="00B2340E"/>
    <w:rsid w:val="00CD61C6"/>
    <w:rsid w:val="00D4577E"/>
    <w:rsid w:val="00D65410"/>
    <w:rsid w:val="00F43145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910E"/>
  <w15:chartTrackingRefBased/>
  <w15:docId w15:val="{4DBEF7C7-C024-294E-9BC4-CCE5ECE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m121@googl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80E60-33CC-F646-ABA2-4B8C8EFF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MACKAY 18002949</dc:creator>
  <cp:keywords/>
  <dc:description/>
  <cp:lastModifiedBy>Wendy Mckechnie</cp:lastModifiedBy>
  <cp:revision>2</cp:revision>
  <cp:lastPrinted>2023-03-30T16:22:00Z</cp:lastPrinted>
  <dcterms:created xsi:type="dcterms:W3CDTF">2024-03-17T20:37:00Z</dcterms:created>
  <dcterms:modified xsi:type="dcterms:W3CDTF">2024-03-17T20:37:00Z</dcterms:modified>
</cp:coreProperties>
</file>